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BED93" w14:textId="77777777" w:rsidR="00EE1FAB" w:rsidRPr="00A05E28" w:rsidRDefault="00EE1FAB" w:rsidP="00EE1FAB">
      <w:pPr>
        <w:tabs>
          <w:tab w:val="left" w:pos="225"/>
          <w:tab w:val="left" w:pos="2610"/>
          <w:tab w:val="left" w:pos="5145"/>
        </w:tabs>
        <w:jc w:val="both"/>
      </w:pPr>
      <w:r w:rsidRPr="00A05E28">
        <w:t>Na osnovu Zakona o zaštiti ličnih podataka Bosne i Hercegovine („Službeni glasnik BiH“,                           br.49/06, 76/11, 89/11 i 21/25), Zakona o agencijama i unutrašnjim službama za zaštitu ljudi i imovine Federacije BiH („Službene novine FBiH“ br. 78/08 i 67/13), člana 108. Zakona o odgoju i obrazovnaju u osnovnoj i srednjoj školi u Kantonu Sarajevo („Službene novine Kantona Sarajevo“, broj: 27/24), Školski odbor JU Druga gimnazija Sarajevo (u daljem tekstu: škola)</w:t>
      </w:r>
    </w:p>
    <w:p w14:paraId="2D063B41" w14:textId="77777777" w:rsidR="00EE1FAB" w:rsidRPr="00A05E28" w:rsidRDefault="00EE1FAB" w:rsidP="0041045D">
      <w:pPr>
        <w:tabs>
          <w:tab w:val="left" w:pos="6210"/>
        </w:tabs>
        <w:rPr>
          <w:b/>
          <w:color w:val="00B0F0"/>
        </w:rPr>
      </w:pPr>
    </w:p>
    <w:p w14:paraId="6AAF958A" w14:textId="5763DC46" w:rsidR="0041045D" w:rsidRPr="00A05E28" w:rsidRDefault="0041045D" w:rsidP="00DD03E5">
      <w:pPr>
        <w:tabs>
          <w:tab w:val="left" w:pos="6210"/>
        </w:tabs>
        <w:jc w:val="center"/>
        <w:rPr>
          <w:b/>
          <w:color w:val="00B0F0"/>
        </w:rPr>
      </w:pPr>
      <w:r w:rsidRPr="00A05E28">
        <w:rPr>
          <w:b/>
          <w:color w:val="00B0F0"/>
        </w:rPr>
        <w:t>PRAVILNIK</w:t>
      </w:r>
    </w:p>
    <w:p w14:paraId="6D08C2AB" w14:textId="77777777" w:rsidR="0041045D" w:rsidRPr="00A05E28" w:rsidRDefault="0041045D" w:rsidP="0041045D">
      <w:pPr>
        <w:tabs>
          <w:tab w:val="left" w:pos="6210"/>
        </w:tabs>
        <w:rPr>
          <w:bCs/>
          <w:color w:val="FF0000"/>
        </w:rPr>
      </w:pPr>
    </w:p>
    <w:p w14:paraId="581D8B53" w14:textId="66960420" w:rsidR="00F46F30" w:rsidRPr="00A05E28" w:rsidRDefault="0041045D" w:rsidP="00DD03E5">
      <w:pPr>
        <w:tabs>
          <w:tab w:val="left" w:pos="225"/>
          <w:tab w:val="left" w:pos="2610"/>
          <w:tab w:val="left" w:pos="5145"/>
        </w:tabs>
        <w:jc w:val="center"/>
        <w:rPr>
          <w:b/>
          <w:bCs/>
        </w:rPr>
      </w:pPr>
      <w:r w:rsidRPr="00A05E28">
        <w:rPr>
          <w:b/>
        </w:rPr>
        <w:t xml:space="preserve">o upotrebi sistema video-nadzora u </w:t>
      </w:r>
      <w:r w:rsidR="00F46F30" w:rsidRPr="00A05E28">
        <w:rPr>
          <w:b/>
          <w:bCs/>
        </w:rPr>
        <w:t xml:space="preserve">JU </w:t>
      </w:r>
      <w:r w:rsidR="008220A0" w:rsidRPr="00A05E28">
        <w:rPr>
          <w:b/>
          <w:bCs/>
        </w:rPr>
        <w:t>Druga gimnazija</w:t>
      </w:r>
      <w:r w:rsidR="00F46F30" w:rsidRPr="00A05E28">
        <w:rPr>
          <w:b/>
          <w:bCs/>
        </w:rPr>
        <w:t xml:space="preserve"> Sarajevo</w:t>
      </w:r>
    </w:p>
    <w:p w14:paraId="04211DC6" w14:textId="0076CD44" w:rsidR="0041045D" w:rsidRPr="00A05E28" w:rsidRDefault="0041045D" w:rsidP="00F46F30">
      <w:pPr>
        <w:tabs>
          <w:tab w:val="left" w:pos="225"/>
          <w:tab w:val="left" w:pos="2610"/>
          <w:tab w:val="left" w:pos="5145"/>
        </w:tabs>
        <w:rPr>
          <w:b/>
          <w:bCs/>
        </w:rPr>
      </w:pPr>
    </w:p>
    <w:p w14:paraId="057FEDF4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17D865E3" w14:textId="77777777" w:rsidR="0041045D" w:rsidRPr="00A05E28" w:rsidRDefault="0041045D" w:rsidP="002338E4">
      <w:pPr>
        <w:tabs>
          <w:tab w:val="left" w:pos="6210"/>
        </w:tabs>
        <w:jc w:val="center"/>
        <w:rPr>
          <w:b/>
        </w:rPr>
      </w:pPr>
      <w:r w:rsidRPr="00A05E28">
        <w:rPr>
          <w:b/>
        </w:rPr>
        <w:t>Član 1. (Predmet pravilnika)</w:t>
      </w:r>
    </w:p>
    <w:p w14:paraId="63C96A70" w14:textId="77777777" w:rsidR="0041045D" w:rsidRPr="00A05E28" w:rsidRDefault="0041045D" w:rsidP="0041045D">
      <w:pPr>
        <w:tabs>
          <w:tab w:val="left" w:pos="6210"/>
        </w:tabs>
        <w:rPr>
          <w:b/>
        </w:rPr>
      </w:pPr>
    </w:p>
    <w:p w14:paraId="7F278F34" w14:textId="2FDADE73" w:rsidR="00F46F30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 xml:space="preserve">Ovim pravilnikom uređuje se svrha, način i uslovi upotrebe sistema video-nadzora, obrada ličnih podataka, prava lica na koja se podaci odnose, te mjere zaštite ličnih podataka u </w:t>
      </w:r>
      <w:r w:rsidR="00F46F30" w:rsidRPr="00A05E28">
        <w:rPr>
          <w:bCs/>
        </w:rPr>
        <w:t xml:space="preserve">JU </w:t>
      </w:r>
      <w:r w:rsidR="008220A0" w:rsidRPr="00A05E28">
        <w:rPr>
          <w:bCs/>
        </w:rPr>
        <w:t>Druga gimnazija Sarajevo</w:t>
      </w:r>
      <w:r w:rsidR="00DD03E5" w:rsidRPr="00A05E28">
        <w:rPr>
          <w:bCs/>
        </w:rPr>
        <w:t xml:space="preserve"> (u daljem tekstu: škola).</w:t>
      </w:r>
    </w:p>
    <w:p w14:paraId="7FC124E8" w14:textId="070FAB34" w:rsidR="0041045D" w:rsidRPr="00A05E28" w:rsidRDefault="00F46F30" w:rsidP="0041045D">
      <w:pPr>
        <w:tabs>
          <w:tab w:val="left" w:pos="6210"/>
        </w:tabs>
        <w:rPr>
          <w:bCs/>
        </w:rPr>
      </w:pPr>
      <w:r w:rsidRPr="00A05E28">
        <w:rPr>
          <w:b/>
        </w:rPr>
        <w:t xml:space="preserve"> </w:t>
      </w:r>
      <w:r w:rsidRPr="00A05E28">
        <w:rPr>
          <w:bCs/>
        </w:rPr>
        <w:t xml:space="preserve">        </w:t>
      </w:r>
    </w:p>
    <w:p w14:paraId="2FB1D45D" w14:textId="77777777" w:rsidR="0041045D" w:rsidRPr="00A05E28" w:rsidRDefault="0041045D" w:rsidP="002338E4">
      <w:pPr>
        <w:tabs>
          <w:tab w:val="left" w:pos="6210"/>
        </w:tabs>
        <w:jc w:val="center"/>
        <w:rPr>
          <w:b/>
        </w:rPr>
      </w:pPr>
      <w:r w:rsidRPr="00A05E28">
        <w:rPr>
          <w:b/>
        </w:rPr>
        <w:t>Član 2. (Pravni osnov)</w:t>
      </w:r>
    </w:p>
    <w:p w14:paraId="542CC5D5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54AE523F" w14:textId="77777777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Video-nadzor se vrši u skladu sa:</w:t>
      </w:r>
    </w:p>
    <w:p w14:paraId="3E961ADF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1F91AAA4" w14:textId="51B26596" w:rsidR="0041045D" w:rsidRPr="00A05E28" w:rsidRDefault="00DD03E5" w:rsidP="00DD03E5">
      <w:pPr>
        <w:tabs>
          <w:tab w:val="left" w:pos="225"/>
          <w:tab w:val="left" w:pos="2610"/>
          <w:tab w:val="left" w:pos="5145"/>
        </w:tabs>
      </w:pPr>
      <w:r w:rsidRPr="00A05E28">
        <w:rPr>
          <w:bCs/>
        </w:rPr>
        <w:t xml:space="preserve">- </w:t>
      </w:r>
      <w:r w:rsidR="0041045D" w:rsidRPr="00A05E28">
        <w:rPr>
          <w:bCs/>
        </w:rPr>
        <w:t xml:space="preserve">Zakonom o zaštiti ličnih podataka Bosne i Hercegovine </w:t>
      </w:r>
      <w:r w:rsidR="0041045D" w:rsidRPr="00A05E28">
        <w:t>(„Službene novine BiH“, broj 12/25),</w:t>
      </w:r>
    </w:p>
    <w:p w14:paraId="324C0FF3" w14:textId="77777777" w:rsidR="0041045D" w:rsidRPr="00A05E28" w:rsidRDefault="0041045D" w:rsidP="0041045D">
      <w:pPr>
        <w:tabs>
          <w:tab w:val="left" w:pos="225"/>
          <w:tab w:val="left" w:pos="2610"/>
          <w:tab w:val="left" w:pos="5145"/>
        </w:tabs>
      </w:pPr>
      <w:r w:rsidRPr="00A05E28">
        <w:rPr>
          <w:lang w:val="bs-Latn-BA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5D109CD2" w14:textId="69FE3465" w:rsidR="00676178" w:rsidRPr="00A05E28" w:rsidRDefault="00DD03E5" w:rsidP="00676178">
      <w:pPr>
        <w:tabs>
          <w:tab w:val="left" w:pos="225"/>
          <w:tab w:val="left" w:pos="2610"/>
          <w:tab w:val="left" w:pos="5145"/>
        </w:tabs>
      </w:pPr>
      <w:r w:rsidRPr="00A05E28">
        <w:rPr>
          <w:lang w:val="bs-Latn-BA"/>
        </w:rPr>
        <w:t>- Zakonom</w:t>
      </w:r>
      <w:r w:rsidR="0041045D" w:rsidRPr="00A05E28">
        <w:rPr>
          <w:lang w:val="bs-Latn-BA"/>
        </w:rPr>
        <w:t xml:space="preserve"> o agencijama i unutrašnjim službama za zaštitu ljudi i imovine                        </w:t>
      </w:r>
      <w:r w:rsidRPr="00A05E28">
        <w:rPr>
          <w:lang w:val="bs-Latn-BA"/>
        </w:rPr>
        <w:t xml:space="preserve">                           </w:t>
      </w:r>
      <w:r w:rsidR="0041045D" w:rsidRPr="00A05E28">
        <w:rPr>
          <w:lang w:val="bs-Latn-BA"/>
        </w:rPr>
        <w:t>(„Službene novine Federacije BiH“, broj 78/08 i 67/13),</w:t>
      </w:r>
      <w:r w:rsidR="00676178" w:rsidRPr="00A05E28">
        <w:t xml:space="preserve"> propisane Metodologije o sadržaju i načinu izrade </w:t>
      </w:r>
      <w:r w:rsidR="0030089B" w:rsidRPr="00A05E28">
        <w:t xml:space="preserve"> </w:t>
      </w:r>
      <w:r w:rsidR="00676178" w:rsidRPr="00A05E28">
        <w:t>Procjene ugroženosti i Elaborata o zaštiti („Sl. Novine FBiH“, br. 73/2021).</w:t>
      </w:r>
    </w:p>
    <w:p w14:paraId="7EAAAA5B" w14:textId="7D471FF5" w:rsidR="0041045D" w:rsidRPr="00A05E28" w:rsidRDefault="0041045D" w:rsidP="008A5CEB">
      <w:pPr>
        <w:tabs>
          <w:tab w:val="left" w:pos="225"/>
          <w:tab w:val="left" w:pos="2610"/>
          <w:tab w:val="left" w:pos="5145"/>
        </w:tabs>
      </w:pPr>
    </w:p>
    <w:p w14:paraId="745658D2" w14:textId="3834D98D" w:rsidR="0041045D" w:rsidRPr="00A05E28" w:rsidRDefault="008A5CEB" w:rsidP="008A5CEB">
      <w:pPr>
        <w:tabs>
          <w:tab w:val="left" w:pos="225"/>
          <w:tab w:val="left" w:pos="2610"/>
          <w:tab w:val="left" w:pos="5145"/>
        </w:tabs>
      </w:pPr>
      <w:r w:rsidRPr="00A05E28">
        <w:rPr>
          <w:lang w:val="bs-Latn-BA"/>
        </w:rPr>
        <w:t xml:space="preserve">- </w:t>
      </w:r>
      <w:r w:rsidR="0041045D" w:rsidRPr="00A05E28">
        <w:rPr>
          <w:lang w:val="bs-Latn-BA"/>
        </w:rPr>
        <w:t>Odlukom o uvođenju sistema video-nadzora.</w:t>
      </w:r>
    </w:p>
    <w:p w14:paraId="2F9A628E" w14:textId="77777777" w:rsidR="0041045D" w:rsidRPr="00A05E28" w:rsidRDefault="0041045D" w:rsidP="0041045D">
      <w:pPr>
        <w:pStyle w:val="ListParagraph"/>
      </w:pPr>
    </w:p>
    <w:p w14:paraId="50C3BB93" w14:textId="77777777" w:rsidR="0041045D" w:rsidRPr="00A05E28" w:rsidRDefault="0041045D" w:rsidP="002338E4">
      <w:pPr>
        <w:tabs>
          <w:tab w:val="left" w:pos="225"/>
          <w:tab w:val="left" w:pos="2610"/>
          <w:tab w:val="left" w:pos="5145"/>
        </w:tabs>
        <w:jc w:val="center"/>
        <w:rPr>
          <w:b/>
          <w:bCs/>
        </w:rPr>
      </w:pPr>
      <w:r w:rsidRPr="00A05E28">
        <w:rPr>
          <w:b/>
          <w:bCs/>
        </w:rPr>
        <w:t>Član 3. (Svrha obrade)</w:t>
      </w:r>
    </w:p>
    <w:p w14:paraId="7FFFD602" w14:textId="77777777" w:rsidR="0041045D" w:rsidRPr="00A05E28" w:rsidRDefault="0041045D" w:rsidP="0041045D">
      <w:pPr>
        <w:pStyle w:val="ListParagraph"/>
      </w:pPr>
    </w:p>
    <w:p w14:paraId="14C2023D" w14:textId="77777777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Svrha obrade ličnih podataka putem video-nadzora je:</w:t>
      </w:r>
    </w:p>
    <w:p w14:paraId="71DCAD35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39EDBC4C" w14:textId="77777777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- zaštita imovine,</w:t>
      </w:r>
    </w:p>
    <w:p w14:paraId="705D74C4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4C557625" w14:textId="31966458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- sigurnost učenika</w:t>
      </w:r>
      <w:r w:rsidR="001D759F" w:rsidRPr="00A05E28">
        <w:rPr>
          <w:bCs/>
        </w:rPr>
        <w:t xml:space="preserve">, </w:t>
      </w:r>
      <w:r w:rsidR="008A5CEB" w:rsidRPr="00A05E28">
        <w:rPr>
          <w:bCs/>
        </w:rPr>
        <w:t>radnika</w:t>
      </w:r>
      <w:r w:rsidRPr="00A05E28">
        <w:rPr>
          <w:bCs/>
        </w:rPr>
        <w:t>,</w:t>
      </w:r>
      <w:r w:rsidR="001D759F" w:rsidRPr="00A05E28">
        <w:rPr>
          <w:bCs/>
        </w:rPr>
        <w:t xml:space="preserve"> </w:t>
      </w:r>
      <w:r w:rsidR="008A5CEB" w:rsidRPr="00A05E28">
        <w:rPr>
          <w:bCs/>
        </w:rPr>
        <w:t>roditelja</w:t>
      </w:r>
      <w:r w:rsidR="001D759F" w:rsidRPr="00A05E28">
        <w:rPr>
          <w:bCs/>
        </w:rPr>
        <w:t xml:space="preserve"> i </w:t>
      </w:r>
      <w:r w:rsidR="008A5CEB" w:rsidRPr="00A05E28">
        <w:rPr>
          <w:bCs/>
        </w:rPr>
        <w:t>trećih lica</w:t>
      </w:r>
      <w:r w:rsidR="001D759F" w:rsidRPr="00A05E28">
        <w:rPr>
          <w:bCs/>
        </w:rPr>
        <w:t>,</w:t>
      </w:r>
    </w:p>
    <w:p w14:paraId="05A2357F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3AEB0AA0" w14:textId="315FC0B3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- sprečavanje nasilja i vandalizma</w:t>
      </w:r>
      <w:r w:rsidR="001D759F" w:rsidRPr="00A05E28">
        <w:rPr>
          <w:bCs/>
        </w:rPr>
        <w:t>,</w:t>
      </w:r>
    </w:p>
    <w:p w14:paraId="09E09969" w14:textId="77777777" w:rsidR="001D759F" w:rsidRPr="00A05E28" w:rsidRDefault="001D759F" w:rsidP="0041045D">
      <w:pPr>
        <w:tabs>
          <w:tab w:val="left" w:pos="6210"/>
        </w:tabs>
        <w:rPr>
          <w:bCs/>
        </w:rPr>
      </w:pPr>
    </w:p>
    <w:p w14:paraId="0E02555F" w14:textId="02BDF466" w:rsidR="001D759F" w:rsidRPr="00A05E28" w:rsidRDefault="001D759F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 xml:space="preserve">- zaštita tehničke i poslovne imovine </w:t>
      </w:r>
      <w:r w:rsidR="008A5CEB" w:rsidRPr="00A05E28">
        <w:rPr>
          <w:bCs/>
        </w:rPr>
        <w:t>škole,</w:t>
      </w:r>
    </w:p>
    <w:p w14:paraId="64DBA978" w14:textId="77777777" w:rsidR="001D759F" w:rsidRPr="00A05E28" w:rsidRDefault="001D759F" w:rsidP="0041045D">
      <w:pPr>
        <w:tabs>
          <w:tab w:val="left" w:pos="6210"/>
        </w:tabs>
        <w:rPr>
          <w:bCs/>
        </w:rPr>
      </w:pPr>
    </w:p>
    <w:p w14:paraId="0B0DC48A" w14:textId="0869FB55" w:rsidR="001D759F" w:rsidRPr="00A05E28" w:rsidRDefault="001D759F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- evidentiranje sigurnosnih incidenata.</w:t>
      </w:r>
    </w:p>
    <w:p w14:paraId="66036C85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2C6726B3" w14:textId="19CF5FED" w:rsidR="0041045D" w:rsidRPr="00A05E28" w:rsidRDefault="0041045D" w:rsidP="008A5CEB">
      <w:pPr>
        <w:tabs>
          <w:tab w:val="left" w:pos="225"/>
          <w:tab w:val="left" w:pos="2610"/>
          <w:tab w:val="left" w:pos="5145"/>
        </w:tabs>
        <w:jc w:val="both"/>
        <w:rPr>
          <w:lang w:val="bs-Latn-BA"/>
        </w:rPr>
      </w:pPr>
      <w:r w:rsidRPr="00A05E28">
        <w:rPr>
          <w:bCs/>
        </w:rPr>
        <w:t xml:space="preserve">Zabranjeno je korištenje video-nadzora u svrhu nadzora radne uspješnosti </w:t>
      </w:r>
      <w:r w:rsidR="008A5CEB" w:rsidRPr="00A05E28">
        <w:rPr>
          <w:bCs/>
        </w:rPr>
        <w:t>radnika</w:t>
      </w:r>
      <w:r w:rsidRPr="00A05E28">
        <w:rPr>
          <w:bCs/>
        </w:rPr>
        <w:t xml:space="preserve"> ili praćenja ponašanja učenika bez opravdanog sigurnosnog razloga</w:t>
      </w:r>
      <w:r w:rsidR="001D759F" w:rsidRPr="00A05E28">
        <w:rPr>
          <w:bCs/>
        </w:rPr>
        <w:t>, niti u privatne svrhe.</w:t>
      </w:r>
      <w:r w:rsidRPr="00A05E28">
        <w:rPr>
          <w:bCs/>
        </w:rPr>
        <w:t xml:space="preserve">                                                                                                           Strogo je zabranjeno audio snimanje i korištenje audio zapisa</w:t>
      </w:r>
      <w:r w:rsidR="00F46F30" w:rsidRPr="00A05E28">
        <w:rPr>
          <w:lang w:val="bs-Latn-BA"/>
        </w:rPr>
        <w:t xml:space="preserve"> („Službene novine Federacije BiH“,                            broj 78/08 i 67/13)</w:t>
      </w:r>
      <w:r w:rsidR="001A1988" w:rsidRPr="00A05E28">
        <w:rPr>
          <w:lang w:val="bs-Latn-BA"/>
        </w:rPr>
        <w:t>.</w:t>
      </w:r>
    </w:p>
    <w:p w14:paraId="0C446896" w14:textId="55BA5245" w:rsidR="0041045D" w:rsidRDefault="0041045D" w:rsidP="0041045D">
      <w:pPr>
        <w:tabs>
          <w:tab w:val="left" w:pos="6210"/>
        </w:tabs>
        <w:rPr>
          <w:bCs/>
        </w:rPr>
      </w:pPr>
    </w:p>
    <w:p w14:paraId="67F2FBA7" w14:textId="6FAD26A8" w:rsidR="004044ED" w:rsidRDefault="004044ED" w:rsidP="0041045D">
      <w:pPr>
        <w:tabs>
          <w:tab w:val="left" w:pos="6210"/>
        </w:tabs>
        <w:rPr>
          <w:bCs/>
        </w:rPr>
      </w:pPr>
    </w:p>
    <w:p w14:paraId="60B0F7EF" w14:textId="77777777" w:rsidR="004044ED" w:rsidRPr="00A05E28" w:rsidRDefault="004044ED" w:rsidP="0041045D">
      <w:pPr>
        <w:tabs>
          <w:tab w:val="left" w:pos="6210"/>
        </w:tabs>
        <w:rPr>
          <w:bCs/>
        </w:rPr>
      </w:pPr>
    </w:p>
    <w:p w14:paraId="376D07E0" w14:textId="77777777" w:rsidR="0041045D" w:rsidRPr="00A05E28" w:rsidRDefault="0041045D" w:rsidP="002338E4">
      <w:pPr>
        <w:tabs>
          <w:tab w:val="left" w:pos="6210"/>
        </w:tabs>
        <w:jc w:val="center"/>
        <w:rPr>
          <w:b/>
        </w:rPr>
      </w:pPr>
      <w:r w:rsidRPr="00A05E28">
        <w:rPr>
          <w:b/>
        </w:rPr>
        <w:lastRenderedPageBreak/>
        <w:t>Član 4. (Prostori pod nadzorom)</w:t>
      </w:r>
    </w:p>
    <w:p w14:paraId="6CD3FDDB" w14:textId="77777777" w:rsidR="0041045D" w:rsidRPr="00A05E28" w:rsidRDefault="0041045D" w:rsidP="0041045D">
      <w:pPr>
        <w:tabs>
          <w:tab w:val="left" w:pos="6210"/>
        </w:tabs>
        <w:rPr>
          <w:b/>
        </w:rPr>
      </w:pPr>
    </w:p>
    <w:p w14:paraId="1BBEA077" w14:textId="77777777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Video nadzor se vrši isključivo u sljedećim prostorijama:</w:t>
      </w:r>
    </w:p>
    <w:p w14:paraId="7B1EA9E7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6268F75B" w14:textId="77777777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- ulazi i izlazi</w:t>
      </w:r>
    </w:p>
    <w:p w14:paraId="6FE64263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6F8DB21E" w14:textId="77777777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- hodnici</w:t>
      </w:r>
    </w:p>
    <w:p w14:paraId="29F7274E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09AB9F4D" w14:textId="77777777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- stepeništa</w:t>
      </w:r>
    </w:p>
    <w:p w14:paraId="180AF6C9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77AA3E21" w14:textId="77777777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- dvorište</w:t>
      </w:r>
    </w:p>
    <w:p w14:paraId="591E7245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0012ABB2" w14:textId="77777777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- parking prostori</w:t>
      </w:r>
    </w:p>
    <w:p w14:paraId="67516AFB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39821C8A" w14:textId="035E804C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-</w:t>
      </w:r>
      <w:r w:rsidRPr="00A05E28">
        <w:rPr>
          <w:b/>
        </w:rPr>
        <w:t xml:space="preserve"> </w:t>
      </w:r>
      <w:r w:rsidRPr="00A05E28">
        <w:rPr>
          <w:bCs/>
        </w:rPr>
        <w:t xml:space="preserve">prostorije od izuzetne važnosti za </w:t>
      </w:r>
      <w:r w:rsidR="008A5CEB" w:rsidRPr="00A05E28">
        <w:rPr>
          <w:bCs/>
        </w:rPr>
        <w:t>školu</w:t>
      </w:r>
      <w:r w:rsidRPr="00A05E28">
        <w:rPr>
          <w:bCs/>
        </w:rPr>
        <w:t xml:space="preserve"> a na osnovu procjene ugroženosti i elaborata o zaštiti.</w:t>
      </w:r>
    </w:p>
    <w:p w14:paraId="4F8DBD30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0B9FB93A" w14:textId="044FC1FF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Zabranjeno je po</w:t>
      </w:r>
      <w:r w:rsidR="0072453D" w:rsidRPr="00A05E28">
        <w:rPr>
          <w:bCs/>
        </w:rPr>
        <w:t>stavljanje kamera u prostorima s</w:t>
      </w:r>
      <w:r w:rsidRPr="00A05E28">
        <w:rPr>
          <w:bCs/>
        </w:rPr>
        <w:t xml:space="preserve"> povećanim stepenom privatnosti kao što su;                       toaleti, svlačionice, prostorije za presvlačenje, kancelarije za razgovor sa psihologom/pedagogom.</w:t>
      </w:r>
    </w:p>
    <w:p w14:paraId="099190EF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3071D068" w14:textId="77777777" w:rsidR="0041045D" w:rsidRPr="00A05E28" w:rsidRDefault="0041045D" w:rsidP="002338E4">
      <w:pPr>
        <w:tabs>
          <w:tab w:val="left" w:pos="6210"/>
        </w:tabs>
        <w:jc w:val="center"/>
        <w:rPr>
          <w:b/>
        </w:rPr>
      </w:pPr>
      <w:r w:rsidRPr="00A05E28">
        <w:rPr>
          <w:b/>
        </w:rPr>
        <w:t>Član 5. (Kontrolor i obrađivač)</w:t>
      </w:r>
    </w:p>
    <w:p w14:paraId="1954E65F" w14:textId="77777777" w:rsidR="0041045D" w:rsidRPr="00A05E28" w:rsidRDefault="0041045D" w:rsidP="0041045D">
      <w:pPr>
        <w:tabs>
          <w:tab w:val="left" w:pos="6210"/>
        </w:tabs>
        <w:rPr>
          <w:b/>
        </w:rPr>
      </w:pPr>
    </w:p>
    <w:p w14:paraId="69169404" w14:textId="77777777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Kontrolor ličnih podataka je:</w:t>
      </w:r>
    </w:p>
    <w:p w14:paraId="22393E90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7409E8D4" w14:textId="7C299319" w:rsidR="00F46F30" w:rsidRPr="00A05E28" w:rsidRDefault="00F46F30" w:rsidP="00F46F30">
      <w:pPr>
        <w:tabs>
          <w:tab w:val="left" w:pos="225"/>
          <w:tab w:val="left" w:pos="2610"/>
          <w:tab w:val="left" w:pos="5145"/>
        </w:tabs>
        <w:rPr>
          <w:bCs/>
        </w:rPr>
      </w:pPr>
      <w:r w:rsidRPr="00A05E28">
        <w:rPr>
          <w:bCs/>
        </w:rPr>
        <w:t xml:space="preserve">JU </w:t>
      </w:r>
      <w:r w:rsidR="008220A0" w:rsidRPr="00A05E28">
        <w:rPr>
          <w:bCs/>
        </w:rPr>
        <w:t>Druga gimnazija Sarajevo</w:t>
      </w:r>
      <w:r w:rsidR="0072453D" w:rsidRPr="00A05E28">
        <w:rPr>
          <w:bCs/>
        </w:rPr>
        <w:t xml:space="preserve"> </w:t>
      </w:r>
      <w:r w:rsidRPr="00A05E28">
        <w:rPr>
          <w:bCs/>
        </w:rPr>
        <w:t xml:space="preserve">ul. </w:t>
      </w:r>
      <w:r w:rsidR="008220A0" w:rsidRPr="00A05E28">
        <w:rPr>
          <w:bCs/>
        </w:rPr>
        <w:t>Sutjeska</w:t>
      </w:r>
      <w:r w:rsidRPr="00A05E28">
        <w:rPr>
          <w:bCs/>
        </w:rPr>
        <w:t xml:space="preserve"> </w:t>
      </w:r>
      <w:r w:rsidR="008220A0" w:rsidRPr="00A05E28">
        <w:rPr>
          <w:bCs/>
        </w:rPr>
        <w:t>1</w:t>
      </w:r>
      <w:r w:rsidRPr="00A05E28">
        <w:rPr>
          <w:bCs/>
        </w:rPr>
        <w:t>.</w:t>
      </w:r>
    </w:p>
    <w:p w14:paraId="0921DD61" w14:textId="3B360AE5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0B394BBD" w14:textId="77777777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Stručni konsultant u postupku usklađivanja sistema video-nadzora je:</w:t>
      </w:r>
    </w:p>
    <w:p w14:paraId="301B3ACC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1FAB733C" w14:textId="0B4644F5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 xml:space="preserve">Glock-Sigurnost d.o.o. </w:t>
      </w:r>
      <w:r w:rsidR="00F46F30" w:rsidRPr="00A05E28">
        <w:rPr>
          <w:bCs/>
        </w:rPr>
        <w:t>S</w:t>
      </w:r>
      <w:r w:rsidRPr="00A05E28">
        <w:rPr>
          <w:bCs/>
        </w:rPr>
        <w:t>arajevo, ul. Muhameda ef. Pandže 199, bez prava pristupa snimcima i bez prava samostalne obrade pod</w:t>
      </w:r>
      <w:r w:rsidR="001B6CFE" w:rsidRPr="00A05E28">
        <w:rPr>
          <w:bCs/>
        </w:rPr>
        <w:t>a</w:t>
      </w:r>
      <w:r w:rsidRPr="00A05E28">
        <w:rPr>
          <w:bCs/>
        </w:rPr>
        <w:t>taka.</w:t>
      </w:r>
    </w:p>
    <w:p w14:paraId="0F709772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6D6EB14D" w14:textId="0ECC93BD" w:rsidR="0041045D" w:rsidRPr="00A05E28" w:rsidRDefault="0072453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Škola</w:t>
      </w:r>
      <w:r w:rsidR="0041045D" w:rsidRPr="00A05E28">
        <w:rPr>
          <w:bCs/>
        </w:rPr>
        <w:t xml:space="preserve"> zadržava isključivo ulogu kontrolora i nosioca odgovornosti.</w:t>
      </w:r>
    </w:p>
    <w:p w14:paraId="4A94BC5A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470A9965" w14:textId="77777777" w:rsidR="0041045D" w:rsidRPr="00A05E28" w:rsidRDefault="0041045D" w:rsidP="002338E4">
      <w:pPr>
        <w:tabs>
          <w:tab w:val="left" w:pos="6210"/>
        </w:tabs>
        <w:jc w:val="center"/>
        <w:rPr>
          <w:b/>
        </w:rPr>
      </w:pPr>
      <w:r w:rsidRPr="00A05E28">
        <w:rPr>
          <w:b/>
        </w:rPr>
        <w:t>Član 6. (Ovlaštena lica i pristup snimcima)</w:t>
      </w:r>
    </w:p>
    <w:p w14:paraId="7CAB8337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5AD5D8C7" w14:textId="77777777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Pristup snimcima imaju isključivo:</w:t>
      </w:r>
    </w:p>
    <w:p w14:paraId="58EA379D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2C645C66" w14:textId="2007D822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 xml:space="preserve">- direktor </w:t>
      </w:r>
      <w:r w:rsidR="0072453D" w:rsidRPr="00A05E28">
        <w:rPr>
          <w:bCs/>
        </w:rPr>
        <w:t>škole</w:t>
      </w:r>
      <w:r w:rsidRPr="00A05E28">
        <w:rPr>
          <w:bCs/>
        </w:rPr>
        <w:t>,</w:t>
      </w:r>
    </w:p>
    <w:p w14:paraId="21399125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3881F4FC" w14:textId="77777777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- lice posebno ovlašteno pismenim aktom direktora.</w:t>
      </w:r>
    </w:p>
    <w:p w14:paraId="6CA03864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59A05428" w14:textId="77777777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Svaki pristup snimcima evidentira se u posebnoj evidenciji.</w:t>
      </w:r>
    </w:p>
    <w:p w14:paraId="76C957DF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253D01F2" w14:textId="77777777" w:rsidR="0041045D" w:rsidRPr="00A05E28" w:rsidRDefault="0041045D" w:rsidP="002338E4">
      <w:pPr>
        <w:tabs>
          <w:tab w:val="left" w:pos="6210"/>
        </w:tabs>
        <w:jc w:val="center"/>
        <w:rPr>
          <w:b/>
        </w:rPr>
      </w:pPr>
      <w:r w:rsidRPr="00A05E28">
        <w:rPr>
          <w:b/>
        </w:rPr>
        <w:t>Član 7. (Rok čuvanja snimaka)</w:t>
      </w:r>
    </w:p>
    <w:p w14:paraId="3080652D" w14:textId="77777777" w:rsidR="0041045D" w:rsidRPr="00A05E28" w:rsidRDefault="0041045D" w:rsidP="0041045D">
      <w:pPr>
        <w:tabs>
          <w:tab w:val="left" w:pos="6210"/>
        </w:tabs>
        <w:rPr>
          <w:b/>
        </w:rPr>
      </w:pPr>
    </w:p>
    <w:p w14:paraId="48B63508" w14:textId="2276BBAF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Snimci se čuvaju najduže 30 dana od dana nastanka, nakon čega se automatski brišu, osim ako su izdvojeni</w:t>
      </w:r>
      <w:r w:rsidR="001B6CFE" w:rsidRPr="00A05E28">
        <w:rPr>
          <w:bCs/>
        </w:rPr>
        <w:t xml:space="preserve"> zbog incidenta,</w:t>
      </w:r>
      <w:r w:rsidRPr="00A05E28">
        <w:rPr>
          <w:bCs/>
        </w:rPr>
        <w:t xml:space="preserve"> kao dokaz u postupku pred nadežnim organima.</w:t>
      </w:r>
    </w:p>
    <w:p w14:paraId="111D4AE7" w14:textId="0024843D" w:rsidR="0041045D" w:rsidRDefault="0041045D" w:rsidP="0041045D">
      <w:pPr>
        <w:tabs>
          <w:tab w:val="left" w:pos="6210"/>
        </w:tabs>
        <w:rPr>
          <w:bCs/>
        </w:rPr>
      </w:pPr>
    </w:p>
    <w:p w14:paraId="13F1C7AB" w14:textId="3D85A4BE" w:rsidR="004044ED" w:rsidRDefault="004044ED" w:rsidP="0041045D">
      <w:pPr>
        <w:tabs>
          <w:tab w:val="left" w:pos="6210"/>
        </w:tabs>
        <w:rPr>
          <w:bCs/>
        </w:rPr>
      </w:pPr>
    </w:p>
    <w:p w14:paraId="4B0DE904" w14:textId="77777777" w:rsidR="004044ED" w:rsidRPr="00A05E28" w:rsidRDefault="004044ED" w:rsidP="0041045D">
      <w:pPr>
        <w:tabs>
          <w:tab w:val="left" w:pos="6210"/>
        </w:tabs>
        <w:rPr>
          <w:bCs/>
        </w:rPr>
      </w:pPr>
    </w:p>
    <w:p w14:paraId="2BCF2EF9" w14:textId="77777777" w:rsidR="0041045D" w:rsidRPr="00A05E28" w:rsidRDefault="0041045D" w:rsidP="002338E4">
      <w:pPr>
        <w:tabs>
          <w:tab w:val="left" w:pos="6210"/>
        </w:tabs>
        <w:jc w:val="center"/>
        <w:rPr>
          <w:b/>
        </w:rPr>
      </w:pPr>
      <w:r w:rsidRPr="00A05E28">
        <w:rPr>
          <w:b/>
        </w:rPr>
        <w:lastRenderedPageBreak/>
        <w:t>Član 8. (Dostavljanje snimka)</w:t>
      </w:r>
    </w:p>
    <w:p w14:paraId="4649E2FE" w14:textId="77777777" w:rsidR="0041045D" w:rsidRPr="00A05E28" w:rsidRDefault="0041045D" w:rsidP="0041045D">
      <w:pPr>
        <w:tabs>
          <w:tab w:val="left" w:pos="6210"/>
        </w:tabs>
        <w:rPr>
          <w:b/>
        </w:rPr>
      </w:pPr>
    </w:p>
    <w:p w14:paraId="1B9610A1" w14:textId="77777777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Snimci se mogu dostaviti isključivo:</w:t>
      </w:r>
    </w:p>
    <w:p w14:paraId="6708A89C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52394462" w14:textId="77777777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- sudu,</w:t>
      </w:r>
    </w:p>
    <w:p w14:paraId="7A014A06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1E81D400" w14:textId="77777777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- policiji,</w:t>
      </w:r>
    </w:p>
    <w:p w14:paraId="75AEB560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4A71189D" w14:textId="77777777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- tužilaštvu,</w:t>
      </w:r>
    </w:p>
    <w:p w14:paraId="6FCA18DF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37291B0C" w14:textId="4876DBA8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na osnovu</w:t>
      </w:r>
      <w:r w:rsidR="0072453D" w:rsidRPr="00A05E28">
        <w:rPr>
          <w:bCs/>
        </w:rPr>
        <w:t xml:space="preserve"> </w:t>
      </w:r>
      <w:r w:rsidRPr="00A05E28">
        <w:rPr>
          <w:bCs/>
        </w:rPr>
        <w:t>pismenog zahtjeva nadležnog organa.</w:t>
      </w:r>
    </w:p>
    <w:p w14:paraId="3EFF74E6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693477B7" w14:textId="77777777" w:rsidR="0041045D" w:rsidRPr="00A05E28" w:rsidRDefault="0041045D" w:rsidP="002338E4">
      <w:pPr>
        <w:tabs>
          <w:tab w:val="left" w:pos="6210"/>
        </w:tabs>
        <w:jc w:val="center"/>
        <w:rPr>
          <w:b/>
        </w:rPr>
      </w:pPr>
      <w:r w:rsidRPr="00A05E28">
        <w:rPr>
          <w:b/>
        </w:rPr>
        <w:t>Član 9. ( Informisanje lica)</w:t>
      </w:r>
    </w:p>
    <w:p w14:paraId="1CE1915B" w14:textId="77777777" w:rsidR="0041045D" w:rsidRPr="00A05E28" w:rsidRDefault="0041045D" w:rsidP="0041045D">
      <w:pPr>
        <w:tabs>
          <w:tab w:val="left" w:pos="6210"/>
        </w:tabs>
        <w:rPr>
          <w:b/>
        </w:rPr>
      </w:pPr>
    </w:p>
    <w:p w14:paraId="14921CCA" w14:textId="77777777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Na svim ulazima u prostor pod video-nadzorom mora biti istaknuta obavijest koja sadrži:</w:t>
      </w:r>
    </w:p>
    <w:p w14:paraId="446724DC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43FDDD98" w14:textId="42DA5BF9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- oznaku</w:t>
      </w:r>
      <w:r w:rsidR="001D759F" w:rsidRPr="00A05E28">
        <w:rPr>
          <w:bCs/>
        </w:rPr>
        <w:t>/informaciju</w:t>
      </w:r>
      <w:r w:rsidRPr="00A05E28">
        <w:rPr>
          <w:bCs/>
        </w:rPr>
        <w:t xml:space="preserve"> da je prostor pod video-nadzorom,</w:t>
      </w:r>
    </w:p>
    <w:p w14:paraId="31CDF6B8" w14:textId="77777777" w:rsidR="001D759F" w:rsidRPr="00A05E28" w:rsidRDefault="001D759F" w:rsidP="001D759F">
      <w:pPr>
        <w:tabs>
          <w:tab w:val="left" w:pos="6210"/>
        </w:tabs>
        <w:rPr>
          <w:bCs/>
        </w:rPr>
      </w:pPr>
    </w:p>
    <w:p w14:paraId="2E4A5814" w14:textId="40F53D60" w:rsidR="001D759F" w:rsidRPr="00A05E28" w:rsidRDefault="001D759F" w:rsidP="001D759F">
      <w:pPr>
        <w:tabs>
          <w:tab w:val="left" w:pos="6210"/>
        </w:tabs>
        <w:rPr>
          <w:bCs/>
        </w:rPr>
      </w:pPr>
      <w:r w:rsidRPr="00A05E28">
        <w:rPr>
          <w:bCs/>
        </w:rPr>
        <w:t>- svrhu</w:t>
      </w:r>
      <w:r w:rsidR="00422B82" w:rsidRPr="00A05E28">
        <w:rPr>
          <w:bCs/>
        </w:rPr>
        <w:t xml:space="preserve"> obrade/</w:t>
      </w:r>
      <w:r w:rsidRPr="00A05E28">
        <w:rPr>
          <w:bCs/>
        </w:rPr>
        <w:t xml:space="preserve"> snimanja,</w:t>
      </w:r>
    </w:p>
    <w:p w14:paraId="0D89DA8A" w14:textId="77777777" w:rsidR="00422B82" w:rsidRPr="00A05E28" w:rsidRDefault="00422B82" w:rsidP="001D759F">
      <w:pPr>
        <w:tabs>
          <w:tab w:val="left" w:pos="6210"/>
        </w:tabs>
        <w:rPr>
          <w:bCs/>
        </w:rPr>
      </w:pPr>
    </w:p>
    <w:p w14:paraId="0D4394EB" w14:textId="7C919E05" w:rsidR="00422B82" w:rsidRPr="00A05E28" w:rsidRDefault="00422B82" w:rsidP="001D759F">
      <w:pPr>
        <w:tabs>
          <w:tab w:val="left" w:pos="6210"/>
        </w:tabs>
        <w:rPr>
          <w:bCs/>
        </w:rPr>
      </w:pPr>
      <w:r w:rsidRPr="00A05E28">
        <w:rPr>
          <w:bCs/>
        </w:rPr>
        <w:t>- pravni osnov,</w:t>
      </w:r>
    </w:p>
    <w:p w14:paraId="7D2AE99B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7250D3E5" w14:textId="23F6CBD2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- naziv</w:t>
      </w:r>
      <w:r w:rsidR="001D759F" w:rsidRPr="00A05E28">
        <w:rPr>
          <w:bCs/>
        </w:rPr>
        <w:t xml:space="preserve"> i kontakt</w:t>
      </w:r>
      <w:r w:rsidRPr="00A05E28">
        <w:rPr>
          <w:bCs/>
        </w:rPr>
        <w:t xml:space="preserve"> kontrolora,</w:t>
      </w:r>
    </w:p>
    <w:p w14:paraId="21DDEA4F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4D4D5D54" w14:textId="4C0C0CA9" w:rsidR="00CC51F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 xml:space="preserve">- kontakt </w:t>
      </w:r>
      <w:r w:rsidR="001D759F" w:rsidRPr="00A05E28">
        <w:rPr>
          <w:bCs/>
        </w:rPr>
        <w:t>agencije za zaštitu ličnih podataka BiH (AZLP)</w:t>
      </w:r>
      <w:r w:rsidRPr="00A05E28">
        <w:rPr>
          <w:bCs/>
        </w:rPr>
        <w:t>.</w:t>
      </w:r>
    </w:p>
    <w:p w14:paraId="6BEBDC80" w14:textId="77777777" w:rsidR="00010039" w:rsidRPr="00A05E28" w:rsidRDefault="00010039" w:rsidP="0041045D">
      <w:pPr>
        <w:tabs>
          <w:tab w:val="left" w:pos="6210"/>
        </w:tabs>
        <w:rPr>
          <w:b/>
        </w:rPr>
      </w:pPr>
    </w:p>
    <w:p w14:paraId="71CAE2FC" w14:textId="2C419B34" w:rsidR="0041045D" w:rsidRPr="00A05E28" w:rsidRDefault="0041045D" w:rsidP="002338E4">
      <w:pPr>
        <w:tabs>
          <w:tab w:val="left" w:pos="6210"/>
        </w:tabs>
        <w:jc w:val="center"/>
        <w:rPr>
          <w:b/>
        </w:rPr>
      </w:pPr>
      <w:r w:rsidRPr="00A05E28">
        <w:rPr>
          <w:b/>
        </w:rPr>
        <w:t>Član 10. (Prava lica)</w:t>
      </w:r>
    </w:p>
    <w:p w14:paraId="0F72CB78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41F4800D" w14:textId="291D86AF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 xml:space="preserve">Učenici, roditelji i </w:t>
      </w:r>
      <w:r w:rsidR="00010039" w:rsidRPr="00A05E28">
        <w:rPr>
          <w:bCs/>
        </w:rPr>
        <w:t xml:space="preserve">radnici </w:t>
      </w:r>
      <w:r w:rsidRPr="00A05E28">
        <w:rPr>
          <w:bCs/>
        </w:rPr>
        <w:t>imaju pravo:</w:t>
      </w:r>
    </w:p>
    <w:p w14:paraId="5BE15B2C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15B2F581" w14:textId="4633A29E" w:rsidR="001B6CFE" w:rsidRPr="00A05E28" w:rsidRDefault="001B6CFE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- zatražiti informaciju da li su snimana,</w:t>
      </w:r>
    </w:p>
    <w:p w14:paraId="7B5213F5" w14:textId="77777777" w:rsidR="001B6CFE" w:rsidRPr="00A05E28" w:rsidRDefault="001B6CFE" w:rsidP="0041045D">
      <w:pPr>
        <w:tabs>
          <w:tab w:val="left" w:pos="6210"/>
        </w:tabs>
        <w:rPr>
          <w:bCs/>
        </w:rPr>
      </w:pPr>
    </w:p>
    <w:p w14:paraId="0BC9B177" w14:textId="2CA67B8E" w:rsidR="001B6CFE" w:rsidRPr="00A05E28" w:rsidRDefault="001B6CFE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- tražiti uvid u svoje podatke i snimak koji se odnos</w:t>
      </w:r>
      <w:r w:rsidR="00010039" w:rsidRPr="00A05E28">
        <w:rPr>
          <w:bCs/>
        </w:rPr>
        <w:t>i na njih (ako je tehnički moguć</w:t>
      </w:r>
      <w:r w:rsidRPr="00A05E28">
        <w:rPr>
          <w:bCs/>
        </w:rPr>
        <w:t xml:space="preserve">e a ako ne ugrožava </w:t>
      </w:r>
    </w:p>
    <w:p w14:paraId="7E7233DD" w14:textId="2A35C3D7" w:rsidR="001B6CFE" w:rsidRPr="00A05E28" w:rsidRDefault="001B6CFE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 xml:space="preserve">   sigurnost drugih),</w:t>
      </w:r>
    </w:p>
    <w:p w14:paraId="73538531" w14:textId="77777777" w:rsidR="001B6CFE" w:rsidRPr="00A05E28" w:rsidRDefault="001B6CFE" w:rsidP="0041045D">
      <w:pPr>
        <w:tabs>
          <w:tab w:val="left" w:pos="6210"/>
        </w:tabs>
        <w:rPr>
          <w:bCs/>
        </w:rPr>
      </w:pPr>
    </w:p>
    <w:p w14:paraId="2F95CD37" w14:textId="16D48DE0" w:rsidR="0041045D" w:rsidRPr="00A05E28" w:rsidRDefault="001B6CFE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 xml:space="preserve">- </w:t>
      </w:r>
      <w:r w:rsidR="0041045D" w:rsidRPr="00A05E28">
        <w:rPr>
          <w:bCs/>
        </w:rPr>
        <w:t>na informaciju o obradi podataka,</w:t>
      </w:r>
    </w:p>
    <w:p w14:paraId="64E6D852" w14:textId="77777777" w:rsidR="001B6CFE" w:rsidRPr="00A05E28" w:rsidRDefault="001B6CFE" w:rsidP="0041045D">
      <w:pPr>
        <w:tabs>
          <w:tab w:val="left" w:pos="6210"/>
        </w:tabs>
        <w:rPr>
          <w:bCs/>
        </w:rPr>
      </w:pPr>
    </w:p>
    <w:p w14:paraId="20EE8D14" w14:textId="66299931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-</w:t>
      </w:r>
      <w:r w:rsidR="001B6CFE" w:rsidRPr="00A05E28">
        <w:rPr>
          <w:bCs/>
        </w:rPr>
        <w:t xml:space="preserve"> </w:t>
      </w:r>
      <w:r w:rsidRPr="00A05E28">
        <w:rPr>
          <w:bCs/>
        </w:rPr>
        <w:t>na zaštitu privatnosti u skladu sa zakonom</w:t>
      </w:r>
      <w:r w:rsidR="001B6CFE" w:rsidRPr="00A05E28">
        <w:rPr>
          <w:bCs/>
        </w:rPr>
        <w:t>,</w:t>
      </w:r>
    </w:p>
    <w:p w14:paraId="00F335D7" w14:textId="77777777" w:rsidR="001B6CFE" w:rsidRPr="00A05E28" w:rsidRDefault="001B6CFE" w:rsidP="0041045D">
      <w:pPr>
        <w:tabs>
          <w:tab w:val="left" w:pos="6210"/>
        </w:tabs>
        <w:rPr>
          <w:bCs/>
        </w:rPr>
      </w:pPr>
    </w:p>
    <w:p w14:paraId="04841427" w14:textId="40C6FB9C" w:rsidR="001B6CFE" w:rsidRPr="00A05E28" w:rsidRDefault="001B6CFE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- podnjeti prigovor Agenciji za zaštitu ličnih podataka BiH ako smatraju da su njihova prava povr</w:t>
      </w:r>
      <w:r w:rsidR="00010039" w:rsidRPr="00A05E28">
        <w:rPr>
          <w:bCs/>
        </w:rPr>
        <w:t>ij</w:t>
      </w:r>
      <w:r w:rsidRPr="00A05E28">
        <w:rPr>
          <w:bCs/>
        </w:rPr>
        <w:t>eđena.</w:t>
      </w:r>
    </w:p>
    <w:p w14:paraId="7AA6F76D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726F1585" w14:textId="77777777" w:rsidR="0041045D" w:rsidRPr="00A05E28" w:rsidRDefault="0041045D" w:rsidP="002338E4">
      <w:pPr>
        <w:tabs>
          <w:tab w:val="left" w:pos="6210"/>
        </w:tabs>
        <w:jc w:val="center"/>
        <w:rPr>
          <w:b/>
        </w:rPr>
      </w:pPr>
      <w:r w:rsidRPr="00A05E28">
        <w:rPr>
          <w:b/>
        </w:rPr>
        <w:t>Član 11. (Zaštita i sigurnost podataka)</w:t>
      </w:r>
    </w:p>
    <w:p w14:paraId="2A997226" w14:textId="77777777" w:rsidR="0041045D" w:rsidRPr="00A05E28" w:rsidRDefault="0041045D" w:rsidP="0041045D">
      <w:pPr>
        <w:tabs>
          <w:tab w:val="left" w:pos="6210"/>
        </w:tabs>
        <w:rPr>
          <w:b/>
        </w:rPr>
      </w:pPr>
    </w:p>
    <w:p w14:paraId="5BBCE5C2" w14:textId="7C8E2C85" w:rsidR="0041045D" w:rsidRPr="00A05E28" w:rsidRDefault="00010039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Škola</w:t>
      </w:r>
      <w:r w:rsidR="0041045D" w:rsidRPr="00A05E28">
        <w:rPr>
          <w:bCs/>
        </w:rPr>
        <w:t xml:space="preserve"> je dužna osigurati:</w:t>
      </w:r>
    </w:p>
    <w:p w14:paraId="78C72807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0B578B9C" w14:textId="77777777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- kontrolu pristupa sistemu,</w:t>
      </w:r>
    </w:p>
    <w:p w14:paraId="389384E9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0E5EC30D" w14:textId="77777777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- tehničke i organizacione mjere zaštite,</w:t>
      </w:r>
    </w:p>
    <w:p w14:paraId="646D8C7B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59B344D1" w14:textId="77777777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- evidenciju aktivnosti obrade.</w:t>
      </w:r>
    </w:p>
    <w:p w14:paraId="4D63E29D" w14:textId="0CFF95F3" w:rsidR="0041045D" w:rsidRDefault="0041045D" w:rsidP="0041045D">
      <w:pPr>
        <w:tabs>
          <w:tab w:val="left" w:pos="6210"/>
        </w:tabs>
        <w:rPr>
          <w:bCs/>
        </w:rPr>
      </w:pPr>
    </w:p>
    <w:p w14:paraId="4428365C" w14:textId="77777777" w:rsidR="004044ED" w:rsidRPr="00A05E28" w:rsidRDefault="004044ED" w:rsidP="0041045D">
      <w:pPr>
        <w:tabs>
          <w:tab w:val="left" w:pos="6210"/>
        </w:tabs>
        <w:rPr>
          <w:bCs/>
        </w:rPr>
      </w:pPr>
    </w:p>
    <w:p w14:paraId="0BF96EF7" w14:textId="253AA80A" w:rsidR="0041045D" w:rsidRPr="00A05E28" w:rsidRDefault="0041045D" w:rsidP="002338E4">
      <w:pPr>
        <w:tabs>
          <w:tab w:val="left" w:pos="6210"/>
        </w:tabs>
        <w:jc w:val="center"/>
        <w:rPr>
          <w:b/>
        </w:rPr>
      </w:pPr>
      <w:r w:rsidRPr="00A05E28">
        <w:rPr>
          <w:b/>
        </w:rPr>
        <w:t>Član 12. (Disciplinska odgovornost)</w:t>
      </w:r>
    </w:p>
    <w:p w14:paraId="7BD1A221" w14:textId="77777777" w:rsidR="0041045D" w:rsidRPr="00A05E28" w:rsidRDefault="0041045D" w:rsidP="0041045D">
      <w:pPr>
        <w:tabs>
          <w:tab w:val="left" w:pos="6210"/>
        </w:tabs>
        <w:rPr>
          <w:b/>
        </w:rPr>
      </w:pPr>
    </w:p>
    <w:p w14:paraId="7591BBB7" w14:textId="0E96680C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1.Svako lice koje ima</w:t>
      </w:r>
      <w:r w:rsidR="00010039" w:rsidRPr="00A05E28">
        <w:rPr>
          <w:bCs/>
        </w:rPr>
        <w:t xml:space="preserve"> </w:t>
      </w:r>
      <w:r w:rsidRPr="00A05E28">
        <w:rPr>
          <w:bCs/>
        </w:rPr>
        <w:t>ovlašten pristup sistemu video-nadzora i snimcima, a zloupotrebi pristup ili snimke, podlježe</w:t>
      </w:r>
      <w:r w:rsidRPr="00A05E28">
        <w:rPr>
          <w:b/>
        </w:rPr>
        <w:t xml:space="preserve"> disciplinskoj odgovornosti </w:t>
      </w:r>
      <w:r w:rsidRPr="00A05E28">
        <w:rPr>
          <w:bCs/>
        </w:rPr>
        <w:t>u skladu sa:</w:t>
      </w:r>
    </w:p>
    <w:p w14:paraId="72DB5BE8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6461BA02" w14:textId="7080A9D3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- Zakonom o radu i internim aktima</w:t>
      </w:r>
      <w:r w:rsidR="00010039" w:rsidRPr="00A05E28">
        <w:rPr>
          <w:bCs/>
        </w:rPr>
        <w:t xml:space="preserve"> škole</w:t>
      </w:r>
      <w:r w:rsidRPr="00A05E28">
        <w:rPr>
          <w:bCs/>
        </w:rPr>
        <w:t>,</w:t>
      </w:r>
    </w:p>
    <w:p w14:paraId="1429B9C4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1FC86248" w14:textId="77777777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- Zakonom o zaštiti ličnih podataka BiH,</w:t>
      </w:r>
    </w:p>
    <w:p w14:paraId="656F21F8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737721AC" w14:textId="6B565CE8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 xml:space="preserve">- </w:t>
      </w:r>
      <w:r w:rsidR="00010039" w:rsidRPr="00A05E28">
        <w:rPr>
          <w:bCs/>
        </w:rPr>
        <w:t>P</w:t>
      </w:r>
      <w:r w:rsidRPr="00A05E28">
        <w:rPr>
          <w:bCs/>
        </w:rPr>
        <w:t>ravilnicima o radu.</w:t>
      </w:r>
    </w:p>
    <w:p w14:paraId="3C53C9FB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75787DD1" w14:textId="77777777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2. Zloupotreba uključuje, ali nije ograničena na:</w:t>
      </w:r>
    </w:p>
    <w:p w14:paraId="2A7FC0C0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128B9C54" w14:textId="4C6F2D25" w:rsidR="0041045D" w:rsidRPr="00A05E28" w:rsidRDefault="00FD6FA4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 xml:space="preserve">- </w:t>
      </w:r>
      <w:r w:rsidR="0041045D" w:rsidRPr="00A05E28">
        <w:rPr>
          <w:bCs/>
        </w:rPr>
        <w:t>neovlašteno dijeljenje snimaka trećim licima,</w:t>
      </w:r>
    </w:p>
    <w:p w14:paraId="6751E3A2" w14:textId="77777777" w:rsidR="00FD6FA4" w:rsidRPr="00A05E28" w:rsidRDefault="00FD6FA4" w:rsidP="0041045D">
      <w:pPr>
        <w:tabs>
          <w:tab w:val="left" w:pos="6210"/>
        </w:tabs>
        <w:rPr>
          <w:bCs/>
        </w:rPr>
      </w:pPr>
    </w:p>
    <w:p w14:paraId="3B3E2BB9" w14:textId="399F3D25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-</w:t>
      </w:r>
      <w:r w:rsidR="00FD6FA4" w:rsidRPr="00A05E28">
        <w:rPr>
          <w:bCs/>
        </w:rPr>
        <w:t xml:space="preserve"> </w:t>
      </w:r>
      <w:r w:rsidRPr="00A05E28">
        <w:rPr>
          <w:bCs/>
        </w:rPr>
        <w:t>korištenje snimaka u svrhe koje nisu definisane ovom odlukom</w:t>
      </w:r>
      <w:r w:rsidR="002338E4" w:rsidRPr="00A05E28">
        <w:rPr>
          <w:bCs/>
        </w:rPr>
        <w:t xml:space="preserve"> </w:t>
      </w:r>
      <w:r w:rsidRPr="00A05E28">
        <w:rPr>
          <w:bCs/>
        </w:rPr>
        <w:t>i pravilnikom,</w:t>
      </w:r>
    </w:p>
    <w:p w14:paraId="6BE16BFD" w14:textId="77777777" w:rsidR="00FD6FA4" w:rsidRPr="00A05E28" w:rsidRDefault="00FD6FA4" w:rsidP="0041045D">
      <w:pPr>
        <w:tabs>
          <w:tab w:val="left" w:pos="6210"/>
        </w:tabs>
        <w:rPr>
          <w:bCs/>
        </w:rPr>
      </w:pPr>
    </w:p>
    <w:p w14:paraId="5B202F92" w14:textId="4B969BBD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-</w:t>
      </w:r>
      <w:r w:rsidR="00FD6FA4" w:rsidRPr="00A05E28">
        <w:rPr>
          <w:bCs/>
        </w:rPr>
        <w:t xml:space="preserve"> </w:t>
      </w:r>
      <w:r w:rsidRPr="00A05E28">
        <w:rPr>
          <w:bCs/>
        </w:rPr>
        <w:t>neovlašteni pristup ili manipulacija sistemom video-nadzora.</w:t>
      </w:r>
    </w:p>
    <w:p w14:paraId="3386C813" w14:textId="77777777" w:rsidR="00012381" w:rsidRPr="00A05E28" w:rsidRDefault="00012381" w:rsidP="0041045D">
      <w:pPr>
        <w:tabs>
          <w:tab w:val="left" w:pos="6210"/>
        </w:tabs>
        <w:rPr>
          <w:bCs/>
        </w:rPr>
      </w:pPr>
    </w:p>
    <w:p w14:paraId="02EF0DE8" w14:textId="197063D3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3. Odgovornom licu može se izreći disciplins</w:t>
      </w:r>
      <w:r w:rsidR="00D92F8C" w:rsidRPr="00A05E28">
        <w:rPr>
          <w:bCs/>
        </w:rPr>
        <w:t>k</w:t>
      </w:r>
      <w:r w:rsidRPr="00A05E28">
        <w:rPr>
          <w:bCs/>
        </w:rPr>
        <w:t>a mjera, uključujući:</w:t>
      </w:r>
    </w:p>
    <w:p w14:paraId="27F53F25" w14:textId="77777777" w:rsidR="0041045D" w:rsidRPr="00A05E28" w:rsidRDefault="0041045D" w:rsidP="0041045D">
      <w:pPr>
        <w:tabs>
          <w:tab w:val="left" w:pos="6210"/>
        </w:tabs>
        <w:rPr>
          <w:bCs/>
        </w:rPr>
      </w:pPr>
    </w:p>
    <w:p w14:paraId="06843B53" w14:textId="77777777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- pismeno upozorenje,</w:t>
      </w:r>
    </w:p>
    <w:p w14:paraId="0A42C57E" w14:textId="7CDFB14F" w:rsidR="00FD6FA4" w:rsidRPr="00A05E28" w:rsidRDefault="00FD6FA4" w:rsidP="0041045D">
      <w:pPr>
        <w:tabs>
          <w:tab w:val="left" w:pos="6210"/>
        </w:tabs>
        <w:rPr>
          <w:bCs/>
        </w:rPr>
      </w:pPr>
    </w:p>
    <w:p w14:paraId="4671AE5D" w14:textId="15982EA9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- otkaz u skladu sa važećim zakonskim propisima.</w:t>
      </w:r>
    </w:p>
    <w:p w14:paraId="38D349E3" w14:textId="60BE83E4" w:rsidR="008220A0" w:rsidRPr="00A05E28" w:rsidRDefault="008220A0" w:rsidP="0041045D">
      <w:pPr>
        <w:tabs>
          <w:tab w:val="left" w:pos="6210"/>
        </w:tabs>
        <w:rPr>
          <w:bCs/>
        </w:rPr>
      </w:pPr>
    </w:p>
    <w:p w14:paraId="30193B60" w14:textId="77777777" w:rsidR="001F30AB" w:rsidRPr="00A05E28" w:rsidRDefault="001F30AB" w:rsidP="0041045D">
      <w:pPr>
        <w:tabs>
          <w:tab w:val="left" w:pos="6210"/>
        </w:tabs>
        <w:rPr>
          <w:bCs/>
        </w:rPr>
      </w:pPr>
    </w:p>
    <w:p w14:paraId="79A48EDE" w14:textId="757BF955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4. Svaka zloupotreba koja može predstavljati krivično djelo prijavljuje se nadležnim organima.</w:t>
      </w:r>
    </w:p>
    <w:p w14:paraId="03DB667D" w14:textId="27687EC5" w:rsidR="002338E4" w:rsidRPr="00A05E28" w:rsidRDefault="002338E4" w:rsidP="002338E4">
      <w:pPr>
        <w:tabs>
          <w:tab w:val="left" w:pos="6210"/>
        </w:tabs>
        <w:jc w:val="center"/>
        <w:rPr>
          <w:b/>
        </w:rPr>
      </w:pPr>
    </w:p>
    <w:p w14:paraId="19DC2D2C" w14:textId="3A30F95E" w:rsidR="0041045D" w:rsidRPr="00A05E28" w:rsidRDefault="0041045D" w:rsidP="002338E4">
      <w:pPr>
        <w:tabs>
          <w:tab w:val="left" w:pos="6210"/>
        </w:tabs>
        <w:jc w:val="center"/>
        <w:rPr>
          <w:b/>
        </w:rPr>
      </w:pPr>
      <w:r w:rsidRPr="00A05E28">
        <w:rPr>
          <w:b/>
        </w:rPr>
        <w:t>Član 13. (Stupanje na snagu)</w:t>
      </w:r>
    </w:p>
    <w:p w14:paraId="2EBDAFED" w14:textId="77777777" w:rsidR="0041045D" w:rsidRPr="00A05E28" w:rsidRDefault="0041045D" w:rsidP="0041045D">
      <w:pPr>
        <w:tabs>
          <w:tab w:val="left" w:pos="6210"/>
        </w:tabs>
        <w:rPr>
          <w:b/>
        </w:rPr>
      </w:pPr>
    </w:p>
    <w:p w14:paraId="3E12E0C1" w14:textId="3EBCAB6D" w:rsidR="0041045D" w:rsidRPr="00A05E28" w:rsidRDefault="0041045D" w:rsidP="0041045D">
      <w:pPr>
        <w:tabs>
          <w:tab w:val="left" w:pos="6210"/>
        </w:tabs>
        <w:rPr>
          <w:bCs/>
        </w:rPr>
      </w:pPr>
      <w:r w:rsidRPr="00A05E28">
        <w:rPr>
          <w:bCs/>
        </w:rPr>
        <w:t>Ovaj pravilnik stupa</w:t>
      </w:r>
      <w:r w:rsidR="002338E4" w:rsidRPr="00A05E28">
        <w:rPr>
          <w:bCs/>
        </w:rPr>
        <w:t xml:space="preserve"> </w:t>
      </w:r>
      <w:r w:rsidRPr="00A05E28">
        <w:rPr>
          <w:bCs/>
        </w:rPr>
        <w:t>na snagu danom donošenja.</w:t>
      </w:r>
    </w:p>
    <w:p w14:paraId="754514CA" w14:textId="77777777" w:rsidR="0041045D" w:rsidRPr="00A05E28" w:rsidRDefault="0041045D" w:rsidP="0041045D">
      <w:pPr>
        <w:tabs>
          <w:tab w:val="left" w:pos="6210"/>
        </w:tabs>
        <w:rPr>
          <w:b/>
        </w:rPr>
      </w:pPr>
    </w:p>
    <w:p w14:paraId="65A84768" w14:textId="77777777" w:rsidR="003F7DC6" w:rsidRDefault="002338E4" w:rsidP="002338E4">
      <w:pPr>
        <w:tabs>
          <w:tab w:val="left" w:pos="225"/>
          <w:tab w:val="left" w:pos="2610"/>
          <w:tab w:val="left" w:pos="5145"/>
        </w:tabs>
      </w:pPr>
      <w:r w:rsidRPr="00A05E28">
        <w:t xml:space="preserve">U Sarajevu dana, </w:t>
      </w:r>
      <w:r w:rsidR="003F7DC6">
        <w:t>18.06.</w:t>
      </w:r>
      <w:r w:rsidRPr="00A05E28">
        <w:t>2026. godine</w:t>
      </w:r>
    </w:p>
    <w:p w14:paraId="573F4923" w14:textId="77777777" w:rsidR="003F7DC6" w:rsidRDefault="003F7DC6" w:rsidP="002338E4">
      <w:pPr>
        <w:tabs>
          <w:tab w:val="left" w:pos="225"/>
          <w:tab w:val="left" w:pos="2610"/>
          <w:tab w:val="left" w:pos="5145"/>
        </w:tabs>
      </w:pPr>
      <w:r>
        <w:t>Broj: 01-1180-1/26</w:t>
      </w:r>
    </w:p>
    <w:p w14:paraId="51AED8B0" w14:textId="77777777" w:rsidR="003F7DC6" w:rsidRDefault="003F7DC6" w:rsidP="002338E4">
      <w:pPr>
        <w:tabs>
          <w:tab w:val="left" w:pos="225"/>
          <w:tab w:val="left" w:pos="2610"/>
          <w:tab w:val="left" w:pos="5145"/>
        </w:tabs>
      </w:pPr>
    </w:p>
    <w:p w14:paraId="60B14194" w14:textId="2AD96E61" w:rsidR="002338E4" w:rsidRPr="00A05E28" w:rsidRDefault="002338E4" w:rsidP="002338E4">
      <w:pPr>
        <w:tabs>
          <w:tab w:val="left" w:pos="225"/>
          <w:tab w:val="left" w:pos="2610"/>
          <w:tab w:val="left" w:pos="5145"/>
        </w:tabs>
      </w:pPr>
      <w:r w:rsidRPr="00A05E28">
        <w:tab/>
      </w:r>
      <w:r w:rsidRPr="00A05E28">
        <w:tab/>
      </w:r>
      <w:r w:rsidR="003F7DC6">
        <w:tab/>
      </w:r>
      <w:r w:rsidR="003F7DC6">
        <w:tab/>
      </w:r>
      <w:bookmarkStart w:id="0" w:name="_GoBack"/>
      <w:bookmarkEnd w:id="0"/>
      <w:r w:rsidRPr="00A05E28">
        <w:t>Predsjednik Školskog odbora</w:t>
      </w:r>
    </w:p>
    <w:p w14:paraId="0B2DBCF6" w14:textId="77777777" w:rsidR="002338E4" w:rsidRPr="00A05E28" w:rsidRDefault="002338E4" w:rsidP="002338E4">
      <w:pPr>
        <w:tabs>
          <w:tab w:val="left" w:pos="225"/>
          <w:tab w:val="left" w:pos="2610"/>
          <w:tab w:val="left" w:pos="5145"/>
        </w:tabs>
      </w:pPr>
    </w:p>
    <w:p w14:paraId="74B6D5F2" w14:textId="77777777" w:rsidR="002338E4" w:rsidRPr="00A05E28" w:rsidRDefault="002338E4" w:rsidP="002338E4">
      <w:pPr>
        <w:tabs>
          <w:tab w:val="left" w:pos="225"/>
          <w:tab w:val="left" w:pos="2610"/>
          <w:tab w:val="left" w:pos="5145"/>
        </w:tabs>
      </w:pPr>
      <w:r w:rsidRPr="00A05E28">
        <w:tab/>
      </w:r>
      <w:r w:rsidRPr="00A05E28">
        <w:tab/>
      </w:r>
      <w:r w:rsidRPr="00A05E28">
        <w:tab/>
      </w:r>
      <w:r w:rsidRPr="00A05E28">
        <w:tab/>
      </w:r>
      <w:r w:rsidRPr="00A05E28">
        <w:tab/>
        <w:t>Taiba Purišević</w:t>
      </w:r>
    </w:p>
    <w:p w14:paraId="1B6625B0" w14:textId="77777777" w:rsidR="00F32C95" w:rsidRPr="00A05E28" w:rsidRDefault="00F32C95"/>
    <w:sectPr w:rsidR="00F32C95" w:rsidRPr="00A05E28" w:rsidSect="0041045D">
      <w:footerReference w:type="default" r:id="rId7"/>
      <w:pgSz w:w="11906" w:h="16838"/>
      <w:pgMar w:top="1417" w:right="1106" w:bottom="1417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45557" w14:textId="77777777" w:rsidR="00865F4A" w:rsidRDefault="00865F4A">
      <w:r>
        <w:separator/>
      </w:r>
    </w:p>
  </w:endnote>
  <w:endnote w:type="continuationSeparator" w:id="0">
    <w:p w14:paraId="5DBCF7E8" w14:textId="77777777" w:rsidR="00865F4A" w:rsidRDefault="0086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8E03D" w14:textId="2E2AE5BF" w:rsidR="0041045D" w:rsidRDefault="0041045D">
    <w:pPr>
      <w:pStyle w:val="Footer"/>
      <w:tabs>
        <w:tab w:val="left" w:pos="270"/>
      </w:tabs>
      <w:rPr>
        <w:b/>
        <w:bCs/>
        <w:i/>
        <w:iCs/>
        <w:sz w:val="18"/>
        <w:szCs w:val="18"/>
      </w:rPr>
    </w:pPr>
    <w:r>
      <w:rPr>
        <w:b/>
        <w:bCs/>
        <w:i/>
        <w:iCs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A0E94" w14:textId="77777777" w:rsidR="00865F4A" w:rsidRDefault="00865F4A">
      <w:r>
        <w:separator/>
      </w:r>
    </w:p>
  </w:footnote>
  <w:footnote w:type="continuationSeparator" w:id="0">
    <w:p w14:paraId="450F4D89" w14:textId="77777777" w:rsidR="00865F4A" w:rsidRDefault="00865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82994"/>
    <w:multiLevelType w:val="hybridMultilevel"/>
    <w:tmpl w:val="A80ED1BE"/>
    <w:lvl w:ilvl="0" w:tplc="C576DFB4">
      <w:start w:val="4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00FD8"/>
    <w:multiLevelType w:val="hybridMultilevel"/>
    <w:tmpl w:val="FF8EB4F0"/>
    <w:lvl w:ilvl="0" w:tplc="DE8AF198">
      <w:start w:val="2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3488E"/>
    <w:multiLevelType w:val="hybridMultilevel"/>
    <w:tmpl w:val="36A6E904"/>
    <w:lvl w:ilvl="0" w:tplc="2862A4F0">
      <w:start w:val="4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63F17"/>
    <w:multiLevelType w:val="multilevel"/>
    <w:tmpl w:val="FFFFFFFF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5D"/>
    <w:rsid w:val="00010039"/>
    <w:rsid w:val="00012381"/>
    <w:rsid w:val="00071D46"/>
    <w:rsid w:val="00075334"/>
    <w:rsid w:val="00086131"/>
    <w:rsid w:val="001A1988"/>
    <w:rsid w:val="001B6CFE"/>
    <w:rsid w:val="001D759F"/>
    <w:rsid w:val="001F30AB"/>
    <w:rsid w:val="002338E4"/>
    <w:rsid w:val="00275EBE"/>
    <w:rsid w:val="0030089B"/>
    <w:rsid w:val="003F7DC6"/>
    <w:rsid w:val="004044ED"/>
    <w:rsid w:val="0041045D"/>
    <w:rsid w:val="00422B82"/>
    <w:rsid w:val="005C48E1"/>
    <w:rsid w:val="005E5979"/>
    <w:rsid w:val="00676178"/>
    <w:rsid w:val="006A4061"/>
    <w:rsid w:val="006B4385"/>
    <w:rsid w:val="0072453D"/>
    <w:rsid w:val="008220A0"/>
    <w:rsid w:val="00865F4A"/>
    <w:rsid w:val="008A2737"/>
    <w:rsid w:val="008A5CEB"/>
    <w:rsid w:val="00975D0A"/>
    <w:rsid w:val="00985204"/>
    <w:rsid w:val="00A05E28"/>
    <w:rsid w:val="00BA6BB7"/>
    <w:rsid w:val="00CC51FD"/>
    <w:rsid w:val="00D06B12"/>
    <w:rsid w:val="00D110F7"/>
    <w:rsid w:val="00D42777"/>
    <w:rsid w:val="00D76EE0"/>
    <w:rsid w:val="00D92F8C"/>
    <w:rsid w:val="00DD03E5"/>
    <w:rsid w:val="00EE1FAB"/>
    <w:rsid w:val="00F32C95"/>
    <w:rsid w:val="00F41116"/>
    <w:rsid w:val="00F46F30"/>
    <w:rsid w:val="00FD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6808B"/>
  <w15:chartTrackingRefBased/>
  <w15:docId w15:val="{B52A716E-326E-433A-931C-2DC35144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4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4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4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4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4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4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4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4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4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4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4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4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4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4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4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4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4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4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4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4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4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45D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4104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45D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E59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979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D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DC6"/>
    <w:rPr>
      <w:rFonts w:ascii="Segoe UI" w:eastAsia="Times New Roman" w:hAnsi="Segoe UI" w:cs="Segoe UI"/>
      <w:kern w:val="0"/>
      <w:sz w:val="18"/>
      <w:szCs w:val="18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Pezo</dc:creator>
  <cp:keywords/>
  <dc:description/>
  <cp:lastModifiedBy>Pravnica</cp:lastModifiedBy>
  <cp:revision>2</cp:revision>
  <cp:lastPrinted>2026-06-24T07:02:00Z</cp:lastPrinted>
  <dcterms:created xsi:type="dcterms:W3CDTF">2026-06-24T07:02:00Z</dcterms:created>
  <dcterms:modified xsi:type="dcterms:W3CDTF">2026-06-24T07:02:00Z</dcterms:modified>
</cp:coreProperties>
</file>